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93" w:rsidRDefault="008A7A70" w:rsidP="001A4A2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65393" w:rsidRPr="00165393">
        <w:rPr>
          <w:b/>
          <w:sz w:val="36"/>
          <w:szCs w:val="36"/>
        </w:rPr>
        <w:t>VYPSÁNÍ ZÁVODU</w:t>
      </w:r>
    </w:p>
    <w:p w:rsidR="00165393" w:rsidRPr="000502B3" w:rsidRDefault="00435A66" w:rsidP="008A7A70">
      <w:pPr>
        <w:ind w:left="2124" w:firstLine="708"/>
        <w:rPr>
          <w:b/>
          <w:sz w:val="32"/>
          <w:szCs w:val="24"/>
        </w:rPr>
      </w:pPr>
      <w:r>
        <w:rPr>
          <w:b/>
          <w:sz w:val="48"/>
          <w:szCs w:val="40"/>
        </w:rPr>
        <w:t>JIHOČESKÉ ŽÁBA</w:t>
      </w:r>
    </w:p>
    <w:p w:rsidR="00E03863" w:rsidRPr="007A2CF7" w:rsidRDefault="00E03863" w:rsidP="00E03863">
      <w:pPr>
        <w:jc w:val="center"/>
        <w:rPr>
          <w:b/>
          <w:sz w:val="32"/>
          <w:szCs w:val="32"/>
        </w:rPr>
      </w:pPr>
      <w:r w:rsidRPr="007A2CF7">
        <w:rPr>
          <w:b/>
          <w:sz w:val="32"/>
          <w:szCs w:val="32"/>
        </w:rPr>
        <w:t xml:space="preserve">datum: </w:t>
      </w:r>
      <w:r w:rsidR="001A4A2F">
        <w:rPr>
          <w:b/>
          <w:sz w:val="32"/>
          <w:szCs w:val="32"/>
        </w:rPr>
        <w:t>1</w:t>
      </w:r>
      <w:r w:rsidR="00435A66">
        <w:rPr>
          <w:b/>
          <w:sz w:val="32"/>
          <w:szCs w:val="32"/>
        </w:rPr>
        <w:t>8</w:t>
      </w:r>
      <w:r w:rsidR="00C773AD">
        <w:rPr>
          <w:b/>
          <w:sz w:val="32"/>
          <w:szCs w:val="32"/>
        </w:rPr>
        <w:t>.</w:t>
      </w:r>
      <w:r w:rsidR="005B3FB4">
        <w:rPr>
          <w:b/>
          <w:sz w:val="32"/>
          <w:szCs w:val="32"/>
        </w:rPr>
        <w:t xml:space="preserve"> </w:t>
      </w:r>
      <w:r w:rsidR="000502B3">
        <w:rPr>
          <w:b/>
          <w:sz w:val="32"/>
          <w:szCs w:val="32"/>
        </w:rPr>
        <w:t xml:space="preserve">- </w:t>
      </w:r>
      <w:r w:rsidR="00D1150B">
        <w:rPr>
          <w:b/>
          <w:sz w:val="32"/>
          <w:szCs w:val="32"/>
        </w:rPr>
        <w:t>1</w:t>
      </w:r>
      <w:r w:rsidR="00435A66">
        <w:rPr>
          <w:b/>
          <w:sz w:val="32"/>
          <w:szCs w:val="32"/>
        </w:rPr>
        <w:t>9</w:t>
      </w:r>
      <w:r w:rsidR="00C773AD">
        <w:rPr>
          <w:b/>
          <w:sz w:val="32"/>
          <w:szCs w:val="32"/>
        </w:rPr>
        <w:t>.</w:t>
      </w:r>
      <w:r w:rsidR="000502B3">
        <w:rPr>
          <w:b/>
          <w:sz w:val="32"/>
          <w:szCs w:val="32"/>
        </w:rPr>
        <w:t xml:space="preserve"> </w:t>
      </w:r>
      <w:r w:rsidR="001A4A2F">
        <w:rPr>
          <w:b/>
          <w:sz w:val="32"/>
          <w:szCs w:val="32"/>
        </w:rPr>
        <w:t>6</w:t>
      </w:r>
      <w:r w:rsidR="000502B3">
        <w:rPr>
          <w:b/>
          <w:sz w:val="32"/>
          <w:szCs w:val="32"/>
        </w:rPr>
        <w:t>.</w:t>
      </w:r>
      <w:r w:rsidR="005F15FA">
        <w:rPr>
          <w:b/>
          <w:sz w:val="32"/>
          <w:szCs w:val="32"/>
        </w:rPr>
        <w:t>2022</w:t>
      </w:r>
    </w:p>
    <w:p w:rsidR="007A7C05" w:rsidRPr="007A7C05" w:rsidRDefault="00E03863" w:rsidP="00B324F8">
      <w:pPr>
        <w:spacing w:after="0"/>
        <w:jc w:val="center"/>
        <w:rPr>
          <w:b/>
          <w:sz w:val="18"/>
          <w:szCs w:val="18"/>
        </w:rPr>
      </w:pPr>
      <w:r w:rsidRPr="00165393">
        <w:rPr>
          <w:b/>
          <w:sz w:val="36"/>
          <w:szCs w:val="36"/>
        </w:rPr>
        <w:t xml:space="preserve">CTL </w:t>
      </w:r>
      <w:r w:rsidR="005F15FA">
        <w:rPr>
          <w:b/>
          <w:sz w:val="36"/>
          <w:szCs w:val="36"/>
        </w:rPr>
        <w:t>22</w:t>
      </w:r>
      <w:r w:rsidR="000502B3">
        <w:rPr>
          <w:b/>
          <w:sz w:val="36"/>
          <w:szCs w:val="36"/>
        </w:rPr>
        <w:t>13</w:t>
      </w:r>
      <w:r w:rsidR="00435A66">
        <w:rPr>
          <w:b/>
          <w:sz w:val="36"/>
          <w:szCs w:val="36"/>
        </w:rPr>
        <w:t>33</w:t>
      </w:r>
    </w:p>
    <w:p w:rsidR="00E03863" w:rsidRDefault="000502B3" w:rsidP="00FA4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257300" cy="1257300"/>
            <wp:effectExtent l="19050" t="0" r="0" b="0"/>
            <wp:docPr id="1" name="obrázek 1" descr="https://static.wixstatic.com/media/c27cad_984f55a06e814b30a74b23e94104e878~mv2.jpg/v1/fill/w_179,h_179,al_c,q_80,usm_0.66_1.00_0.01,enc_auto/c27cad_984f55a06e814b30a74b23e94104e878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c27cad_984f55a06e814b30a74b23e94104e878~mv2.jpg/v1/fill/w_179,h_179,al_c,q_80,usm_0.66_1.00_0.01,enc_auto/c27cad_984f55a06e814b30a74b23e94104e878~mv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67" cy="12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863">
        <w:rPr>
          <w:b/>
          <w:sz w:val="36"/>
          <w:szCs w:val="36"/>
        </w:rPr>
        <w:tab/>
      </w:r>
      <w:r w:rsidR="00E03863">
        <w:rPr>
          <w:b/>
          <w:sz w:val="36"/>
          <w:szCs w:val="36"/>
        </w:rPr>
        <w:tab/>
      </w:r>
    </w:p>
    <w:p w:rsidR="00E0386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Pořadatel: </w:t>
      </w:r>
      <w:r w:rsidR="000502B3" w:rsidRPr="000502B3">
        <w:rPr>
          <w:rFonts w:cs="Calibri"/>
          <w:b/>
          <w:color w:val="000000"/>
          <w:sz w:val="24"/>
          <w:szCs w:val="28"/>
        </w:rPr>
        <w:t>JO SLAVOJ HLUBOKÁ NAD VLTAVOU, z.s.</w:t>
      </w:r>
    </w:p>
    <w:p w:rsidR="000502B3" w:rsidRPr="000502B3" w:rsidRDefault="00165393" w:rsidP="000502B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Místo konání: </w:t>
      </w:r>
      <w:r w:rsidR="000502B3">
        <w:rPr>
          <w:b/>
          <w:sz w:val="24"/>
          <w:szCs w:val="24"/>
        </w:rPr>
        <w:t xml:space="preserve">Bezdrev, </w:t>
      </w:r>
      <w:hyperlink r:id="rId8" w:history="1">
        <w:r w:rsidR="000502B3" w:rsidRPr="000502B3">
          <w:rPr>
            <w:rStyle w:val="Hypertextovodkaz"/>
            <w:rFonts w:cs="Calibri"/>
            <w:sz w:val="24"/>
            <w:szCs w:val="24"/>
          </w:rPr>
          <w:t>https://goo.gl/maps/fkivcpsMs9BLug4t5</w:t>
        </w:r>
      </w:hyperlink>
    </w:p>
    <w:p w:rsidR="00165393" w:rsidRPr="000502B3" w:rsidRDefault="00165393" w:rsidP="00165393">
      <w:pPr>
        <w:spacing w:after="0" w:line="240" w:lineRule="auto"/>
        <w:rPr>
          <w:b/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>Závod bude řízen dle pravidel, jak je definováno v Závodních pravidlech jachtingu.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DF6">
        <w:rPr>
          <w:sz w:val="20"/>
        </w:rPr>
        <w:t xml:space="preserve">V případě rozporu mezi </w:t>
      </w:r>
      <w:r w:rsidR="00090D8C">
        <w:rPr>
          <w:sz w:val="20"/>
        </w:rPr>
        <w:t>českou a anglickou</w:t>
      </w:r>
      <w:r w:rsidRPr="00545DF6">
        <w:rPr>
          <w:sz w:val="20"/>
        </w:rPr>
        <w:t xml:space="preserve"> verz</w:t>
      </w:r>
      <w:r w:rsidR="00090D8C">
        <w:rPr>
          <w:sz w:val="20"/>
        </w:rPr>
        <w:t xml:space="preserve">í, </w:t>
      </w:r>
      <w:r w:rsidR="005F15FA">
        <w:rPr>
          <w:sz w:val="20"/>
        </w:rPr>
        <w:t xml:space="preserve">rozhodne </w:t>
      </w:r>
      <w:r w:rsidRPr="00545DF6">
        <w:rPr>
          <w:sz w:val="20"/>
        </w:rPr>
        <w:t>anglická verze</w:t>
      </w:r>
      <w:r>
        <w:rPr>
          <w:sz w:val="20"/>
        </w:rPr>
        <w:t>.</w:t>
      </w: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Přihlášky</w:t>
      </w:r>
    </w:p>
    <w:p w:rsidR="00165393" w:rsidRPr="00C45436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Závod je určen pro lodní tříd</w:t>
      </w:r>
      <w:r w:rsidR="00435A66">
        <w:rPr>
          <w:sz w:val="20"/>
          <w:szCs w:val="20"/>
        </w:rPr>
        <w:t>u</w:t>
      </w:r>
      <w:r w:rsidR="00DC2EEE">
        <w:rPr>
          <w:sz w:val="20"/>
          <w:szCs w:val="20"/>
        </w:rPr>
        <w:t xml:space="preserve">: </w:t>
      </w:r>
      <w:r w:rsidR="00D1150B">
        <w:rPr>
          <w:b/>
          <w:sz w:val="20"/>
          <w:szCs w:val="20"/>
        </w:rPr>
        <w:t>PIRÁT</w:t>
      </w:r>
      <w:r w:rsidR="00D1150B" w:rsidRPr="00D73438">
        <w:rPr>
          <w:b/>
          <w:sz w:val="20"/>
          <w:szCs w:val="20"/>
        </w:rPr>
        <w:t>-</w:t>
      </w:r>
      <w:r w:rsidR="00D1150B">
        <w:rPr>
          <w:b/>
          <w:sz w:val="20"/>
          <w:szCs w:val="20"/>
        </w:rPr>
        <w:t>7P</w:t>
      </w:r>
    </w:p>
    <w:p w:rsidR="00C45436" w:rsidRPr="00C45436" w:rsidRDefault="00C45436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Lodě se mohou přihlásit:</w:t>
      </w:r>
    </w:p>
    <w:p w:rsidR="00C45436" w:rsidRP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vyplněním přihlášky na noticeboardu</w:t>
      </w:r>
      <w:r w:rsidR="007B189A">
        <w:rPr>
          <w:sz w:val="20"/>
          <w:szCs w:val="20"/>
        </w:rPr>
        <w:t xml:space="preserve"> závodu na webu</w:t>
      </w:r>
      <w:r w:rsidRPr="00C45436">
        <w:rPr>
          <w:sz w:val="20"/>
          <w:szCs w:val="20"/>
        </w:rPr>
        <w:t xml:space="preserve"> ČSJ nejpozději </w:t>
      </w:r>
      <w:r w:rsidR="001A4A2F" w:rsidRPr="001A4A2F">
        <w:rPr>
          <w:b/>
          <w:sz w:val="20"/>
          <w:szCs w:val="20"/>
        </w:rPr>
        <w:t>1</w:t>
      </w:r>
      <w:r w:rsidR="00435A66">
        <w:rPr>
          <w:b/>
          <w:sz w:val="20"/>
          <w:szCs w:val="20"/>
        </w:rPr>
        <w:t>7</w:t>
      </w:r>
      <w:r w:rsidR="005F15FA" w:rsidRPr="001A4A2F">
        <w:rPr>
          <w:b/>
          <w:sz w:val="20"/>
          <w:szCs w:val="20"/>
        </w:rPr>
        <w:t>.</w:t>
      </w:r>
      <w:r w:rsidR="000502B3" w:rsidRPr="001A4A2F">
        <w:rPr>
          <w:b/>
          <w:sz w:val="20"/>
          <w:szCs w:val="20"/>
        </w:rPr>
        <w:t xml:space="preserve"> </w:t>
      </w:r>
      <w:r w:rsidR="001A4A2F" w:rsidRPr="001A4A2F">
        <w:rPr>
          <w:b/>
          <w:sz w:val="20"/>
          <w:szCs w:val="20"/>
        </w:rPr>
        <w:t>6</w:t>
      </w:r>
      <w:r w:rsidR="005F15FA" w:rsidRPr="001A4A2F">
        <w:rPr>
          <w:b/>
          <w:sz w:val="20"/>
          <w:szCs w:val="20"/>
        </w:rPr>
        <w:t>. 2022</w:t>
      </w:r>
      <w:r w:rsidR="00090D8C">
        <w:rPr>
          <w:sz w:val="20"/>
          <w:szCs w:val="20"/>
        </w:rPr>
        <w:t>, nebo</w:t>
      </w:r>
    </w:p>
    <w:p w:rsidR="00C45436" w:rsidRPr="00090D8C" w:rsidRDefault="00C45436" w:rsidP="00090D8C">
      <w:pPr>
        <w:spacing w:after="0" w:line="240" w:lineRule="auto"/>
        <w:ind w:left="1062" w:firstLine="3"/>
        <w:jc w:val="both"/>
        <w:rPr>
          <w:sz w:val="20"/>
          <w:szCs w:val="20"/>
        </w:rPr>
      </w:pPr>
      <w:r w:rsidRPr="00090D8C">
        <w:rPr>
          <w:sz w:val="20"/>
          <w:szCs w:val="20"/>
        </w:rPr>
        <w:t xml:space="preserve">vyplněním přihlášky v kanceláři závodu v době </w:t>
      </w:r>
      <w:r w:rsidR="000502B3" w:rsidRPr="00090D8C">
        <w:rPr>
          <w:sz w:val="20"/>
          <w:szCs w:val="20"/>
        </w:rPr>
        <w:t>r</w:t>
      </w:r>
      <w:r w:rsidRPr="00090D8C">
        <w:rPr>
          <w:sz w:val="20"/>
          <w:szCs w:val="20"/>
        </w:rPr>
        <w:t>egistrace.</w:t>
      </w:r>
    </w:p>
    <w:p w:rsidR="00C45436" w:rsidRDefault="00C45436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Startovné</w:t>
      </w:r>
    </w:p>
    <w:p w:rsidR="000502B3" w:rsidRPr="000502B3" w:rsidRDefault="000502B3" w:rsidP="000502B3">
      <w:pPr>
        <w:spacing w:after="0" w:line="240" w:lineRule="auto"/>
        <w:ind w:firstLine="708"/>
        <w:jc w:val="both"/>
        <w:rPr>
          <w:sz w:val="20"/>
          <w:szCs w:val="20"/>
        </w:rPr>
      </w:pPr>
      <w:r w:rsidRPr="000502B3">
        <w:rPr>
          <w:sz w:val="20"/>
          <w:szCs w:val="20"/>
        </w:rPr>
        <w:t>P</w:t>
      </w:r>
      <w:r w:rsidR="001A4A2F">
        <w:rPr>
          <w:sz w:val="20"/>
          <w:szCs w:val="20"/>
        </w:rPr>
        <w:t>IRÁT</w:t>
      </w:r>
      <w:r w:rsidRPr="000502B3">
        <w:rPr>
          <w:sz w:val="20"/>
          <w:szCs w:val="20"/>
        </w:rPr>
        <w:t xml:space="preserve"> </w:t>
      </w:r>
      <w:r w:rsidR="00435A66">
        <w:rPr>
          <w:sz w:val="20"/>
          <w:szCs w:val="20"/>
        </w:rPr>
        <w:t>–</w:t>
      </w:r>
      <w:r w:rsidRPr="000502B3">
        <w:rPr>
          <w:sz w:val="20"/>
          <w:szCs w:val="20"/>
        </w:rPr>
        <w:t xml:space="preserve"> </w:t>
      </w:r>
      <w:r w:rsidRPr="000502B3">
        <w:rPr>
          <w:b/>
          <w:sz w:val="20"/>
          <w:szCs w:val="20"/>
        </w:rPr>
        <w:t>700</w:t>
      </w:r>
      <w:r w:rsidR="00435A66">
        <w:rPr>
          <w:b/>
          <w:sz w:val="20"/>
          <w:szCs w:val="20"/>
        </w:rPr>
        <w:t xml:space="preserve"> Kč / 30Eur</w:t>
      </w: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Časový program</w:t>
      </w:r>
    </w:p>
    <w:p w:rsidR="00DC2EEE" w:rsidRPr="000502B3" w:rsidRDefault="000502B3" w:rsidP="000502B3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8"/>
        </w:rPr>
        <w:t xml:space="preserve">             </w:t>
      </w:r>
      <w:r w:rsidRPr="000502B3">
        <w:rPr>
          <w:rFonts w:cs="Calibri"/>
          <w:b/>
          <w:color w:val="000000"/>
          <w:sz w:val="20"/>
          <w:szCs w:val="20"/>
        </w:rPr>
        <w:t>Sobota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92"/>
        <w:gridCol w:w="2992"/>
        <w:gridCol w:w="2992"/>
      </w:tblGrid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0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8:30 - 9:30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>Registrace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závodníků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10:00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Nástup závodníků 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0B5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1</w:t>
            </w:r>
            <w:r w:rsidR="000B54FF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D1150B" w:rsidP="00D1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První</w:t>
            </w:r>
            <w:r w:rsidR="000502B3">
              <w:rPr>
                <w:rFonts w:cs="Calibri"/>
                <w:color w:val="000000"/>
                <w:sz w:val="20"/>
                <w:szCs w:val="20"/>
              </w:rPr>
              <w:t xml:space="preserve"> start</w:t>
            </w:r>
            <w:r w:rsidR="000502B3" w:rsidRPr="000502B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dne</w:t>
            </w:r>
          </w:p>
        </w:tc>
      </w:tr>
      <w:tr w:rsidR="000502B3" w:rsidRPr="000502B3" w:rsidTr="00445F1A">
        <w:trPr>
          <w:trHeight w:val="110"/>
        </w:trPr>
        <w:tc>
          <w:tcPr>
            <w:tcW w:w="8976" w:type="dxa"/>
            <w:gridSpan w:val="3"/>
          </w:tcPr>
          <w:p w:rsidR="000502B3" w:rsidRPr="000502B3" w:rsidRDefault="000502B3" w:rsidP="000502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502B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Neděle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10:00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D1150B" w:rsidRDefault="00D1150B" w:rsidP="00D1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První </w:t>
            </w:r>
            <w:r w:rsidR="000502B3" w:rsidRPr="00D1150B">
              <w:rPr>
                <w:rFonts w:cs="Calibri"/>
                <w:color w:val="000000"/>
                <w:sz w:val="20"/>
                <w:szCs w:val="20"/>
              </w:rPr>
              <w:t xml:space="preserve">start </w:t>
            </w:r>
            <w:r>
              <w:rPr>
                <w:rFonts w:cs="Calibri"/>
                <w:color w:val="000000"/>
                <w:sz w:val="20"/>
                <w:szCs w:val="20"/>
              </w:rPr>
              <w:t>dne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1A4A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1A4A2F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Poslední možný start </w:t>
            </w:r>
          </w:p>
        </w:tc>
      </w:tr>
      <w:tr w:rsidR="000502B3" w:rsidRPr="000502B3" w:rsidTr="00445F1A">
        <w:trPr>
          <w:trHeight w:val="110"/>
        </w:trPr>
        <w:tc>
          <w:tcPr>
            <w:tcW w:w="2992" w:type="dxa"/>
          </w:tcPr>
          <w:p w:rsidR="000502B3" w:rsidRPr="000502B3" w:rsidRDefault="000502B3" w:rsidP="001A4A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1</w:t>
            </w:r>
            <w:r w:rsidR="001A4A2F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Vyhlášení výsledků </w:t>
            </w:r>
          </w:p>
        </w:tc>
      </w:tr>
    </w:tbl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Registrace</w:t>
      </w:r>
    </w:p>
    <w:p w:rsidR="00DC2EEE" w:rsidRPr="00FA47FF" w:rsidRDefault="005821EA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</w:t>
      </w:r>
      <w:r w:rsidR="00DC2EEE" w:rsidRPr="00DC2EEE">
        <w:rPr>
          <w:sz w:val="20"/>
        </w:rPr>
        <w:t>aždá loď</w:t>
      </w:r>
      <w:r>
        <w:rPr>
          <w:sz w:val="20"/>
        </w:rPr>
        <w:t xml:space="preserve"> musí</w:t>
      </w:r>
      <w:r w:rsidR="00DC2EEE" w:rsidRPr="00DC2EEE">
        <w:rPr>
          <w:sz w:val="20"/>
        </w:rPr>
        <w:t xml:space="preserve"> potvrdit </w:t>
      </w:r>
      <w:r w:rsidR="007A7C05">
        <w:rPr>
          <w:sz w:val="20"/>
        </w:rPr>
        <w:t>přihlášení</w:t>
      </w:r>
      <w:r w:rsidR="000502B3">
        <w:rPr>
          <w:sz w:val="20"/>
        </w:rPr>
        <w:t xml:space="preserve"> </w:t>
      </w:r>
      <w:r>
        <w:rPr>
          <w:sz w:val="20"/>
        </w:rPr>
        <w:t>do závodu podpisem kapitána při registraci</w:t>
      </w:r>
      <w:r w:rsidR="007A7C05">
        <w:rPr>
          <w:sz w:val="20"/>
        </w:rPr>
        <w:t xml:space="preserve"> na seznam přihlášených závodníků nebo na vyplněnou přihlášku</w:t>
      </w:r>
      <w:r w:rsidR="00DC2EEE" w:rsidRPr="00DC2EEE">
        <w:rPr>
          <w:sz w:val="20"/>
        </w:rPr>
        <w:t xml:space="preserve">. </w:t>
      </w:r>
      <w:r>
        <w:rPr>
          <w:sz w:val="20"/>
        </w:rPr>
        <w:t>Za závodníky</w:t>
      </w:r>
      <w:r w:rsidRPr="00DC2EEE">
        <w:rPr>
          <w:sz w:val="20"/>
        </w:rPr>
        <w:t xml:space="preserve"> mladší </w:t>
      </w:r>
      <w:r w:rsidR="000502B3">
        <w:rPr>
          <w:sz w:val="20"/>
        </w:rPr>
        <w:t>1</w:t>
      </w:r>
      <w:r w:rsidRPr="00DC2EEE">
        <w:rPr>
          <w:sz w:val="20"/>
        </w:rPr>
        <w:t>8 let</w:t>
      </w:r>
      <w:r>
        <w:rPr>
          <w:sz w:val="20"/>
        </w:rPr>
        <w:t xml:space="preserve"> </w:t>
      </w:r>
      <w:r w:rsidR="007A7C05">
        <w:rPr>
          <w:sz w:val="20"/>
        </w:rPr>
        <w:t>tyto dokumenty</w:t>
      </w:r>
      <w:r w:rsidR="002B772D">
        <w:rPr>
          <w:sz w:val="20"/>
        </w:rPr>
        <w:t xml:space="preserve"> potvrd</w:t>
      </w:r>
      <w:r w:rsidR="000502B3">
        <w:rPr>
          <w:sz w:val="20"/>
        </w:rPr>
        <w:t>í</w:t>
      </w:r>
      <w:r w:rsidR="002B772D">
        <w:rPr>
          <w:sz w:val="20"/>
        </w:rPr>
        <w:t xml:space="preserve"> podpisem odpovědná osoba</w:t>
      </w:r>
      <w:r w:rsidR="000502B3">
        <w:rPr>
          <w:sz w:val="20"/>
        </w:rPr>
        <w:t xml:space="preserve"> </w:t>
      </w:r>
      <w:r>
        <w:rPr>
          <w:sz w:val="20"/>
        </w:rPr>
        <w:t>(trenér</w:t>
      </w:r>
      <w:r w:rsidR="000502B3">
        <w:rPr>
          <w:sz w:val="20"/>
        </w:rPr>
        <w:t xml:space="preserve">, </w:t>
      </w:r>
      <w:r>
        <w:rPr>
          <w:sz w:val="20"/>
        </w:rPr>
        <w:t>rodič)</w:t>
      </w:r>
      <w:r w:rsidR="00DC2EEE" w:rsidRPr="00DC2EEE">
        <w:rPr>
          <w:sz w:val="20"/>
        </w:rPr>
        <w:t>.</w:t>
      </w: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Plachetní směrnice </w:t>
      </w:r>
    </w:p>
    <w:p w:rsidR="00DC2EEE" w:rsidRDefault="000502B3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</w:t>
      </w:r>
      <w:r w:rsidR="00DC2EEE" w:rsidRPr="00DC2EEE">
        <w:rPr>
          <w:rFonts w:asciiTheme="minorHAnsi" w:hAnsiTheme="minorHAnsi" w:cstheme="minorHAnsi"/>
          <w:sz w:val="20"/>
        </w:rPr>
        <w:t>udou</w:t>
      </w:r>
      <w:r w:rsidR="007A7C05">
        <w:rPr>
          <w:rFonts w:asciiTheme="minorHAnsi" w:hAnsiTheme="minorHAnsi" w:cstheme="minorHAnsi"/>
          <w:sz w:val="20"/>
        </w:rPr>
        <w:t xml:space="preserve"> v době registrace</w:t>
      </w:r>
      <w:r w:rsidR="00DC2EEE" w:rsidRPr="00DC2EEE">
        <w:rPr>
          <w:rFonts w:asciiTheme="minorHAnsi" w:hAnsiTheme="minorHAnsi" w:cstheme="minorHAnsi"/>
          <w:sz w:val="20"/>
        </w:rPr>
        <w:t xml:space="preserve"> dostupné na oficiální vývěsní tabuli. </w:t>
      </w:r>
    </w:p>
    <w:p w:rsidR="00DC2EEE" w:rsidRP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 xml:space="preserve">Plachetní směrnice jsou tvořeny směrnicemi ZPJ Dodatek S - Standardní plachetní směrnice a </w:t>
      </w:r>
      <w:r w:rsidR="007A7C05">
        <w:rPr>
          <w:rFonts w:asciiTheme="minorHAnsi" w:hAnsiTheme="minorHAnsi" w:cstheme="minorHAnsi"/>
          <w:sz w:val="20"/>
        </w:rPr>
        <w:t>D</w:t>
      </w:r>
      <w:r w:rsidRPr="00DC2EEE">
        <w:rPr>
          <w:rFonts w:asciiTheme="minorHAnsi" w:hAnsiTheme="minorHAnsi" w:cstheme="minorHAnsi"/>
          <w:sz w:val="20"/>
        </w:rPr>
        <w:t>oplňujícími plachetními směrnicemi, které budou vyvěšeny na oficiální vývěsní tabuli umístěné poblíž kanceláře Závodní komise.</w:t>
      </w:r>
    </w:p>
    <w:p w:rsidR="00DC2EEE" w:rsidRDefault="00DC2EEE" w:rsidP="0025429E">
      <w:pPr>
        <w:pStyle w:val="Normln1"/>
        <w:jc w:val="both"/>
        <w:rPr>
          <w:rFonts w:asciiTheme="minorHAnsi" w:hAnsiTheme="minorHAnsi" w:cstheme="minorHAnsi"/>
          <w:sz w:val="20"/>
        </w:rPr>
      </w:pPr>
    </w:p>
    <w:p w:rsidR="008A47FC" w:rsidRDefault="008A47FC" w:rsidP="0025429E">
      <w:pPr>
        <w:pStyle w:val="Normln1"/>
        <w:jc w:val="both"/>
        <w:rPr>
          <w:rFonts w:asciiTheme="minorHAnsi" w:hAnsiTheme="minorHAnsi" w:cstheme="minorHAnsi"/>
          <w:sz w:val="20"/>
        </w:rPr>
      </w:pPr>
    </w:p>
    <w:p w:rsidR="00090D8C" w:rsidRDefault="00090D8C" w:rsidP="00090D8C">
      <w:pPr>
        <w:pStyle w:val="Normln1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2EEE" w:rsidRDefault="00D91795" w:rsidP="00090D8C">
      <w:pPr>
        <w:pStyle w:val="Normln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Závodní plocha</w:t>
      </w:r>
    </w:p>
    <w:p w:rsidR="00D91795" w:rsidRDefault="00D91795" w:rsidP="000502B3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91795">
        <w:rPr>
          <w:rFonts w:asciiTheme="minorHAnsi" w:hAnsiTheme="minorHAnsi" w:cstheme="minorHAnsi"/>
          <w:sz w:val="20"/>
        </w:rPr>
        <w:t>Závodní plocha</w:t>
      </w:r>
      <w:r w:rsidR="00090D8C">
        <w:rPr>
          <w:rFonts w:asciiTheme="minorHAnsi" w:hAnsiTheme="minorHAnsi" w:cstheme="minorHAnsi"/>
          <w:sz w:val="20"/>
        </w:rPr>
        <w:t xml:space="preserve"> bude na </w:t>
      </w:r>
      <w:r w:rsidR="000502B3">
        <w:rPr>
          <w:rFonts w:asciiTheme="minorHAnsi" w:hAnsiTheme="minorHAnsi" w:cstheme="minorHAnsi"/>
          <w:sz w:val="20"/>
        </w:rPr>
        <w:t>„mal</w:t>
      </w:r>
      <w:r w:rsidR="00090D8C">
        <w:rPr>
          <w:rFonts w:asciiTheme="minorHAnsi" w:hAnsiTheme="minorHAnsi" w:cstheme="minorHAnsi"/>
          <w:sz w:val="20"/>
        </w:rPr>
        <w:t>ém</w:t>
      </w:r>
      <w:r w:rsidR="005B3FB4">
        <w:rPr>
          <w:rFonts w:asciiTheme="minorHAnsi" w:hAnsiTheme="minorHAnsi" w:cstheme="minorHAnsi"/>
          <w:sz w:val="20"/>
        </w:rPr>
        <w:t>“</w:t>
      </w:r>
      <w:r w:rsidR="000502B3">
        <w:rPr>
          <w:rFonts w:asciiTheme="minorHAnsi" w:hAnsiTheme="minorHAnsi" w:cstheme="minorHAnsi"/>
          <w:sz w:val="20"/>
        </w:rPr>
        <w:t>Bezdrev</w:t>
      </w:r>
      <w:r w:rsidR="00090D8C">
        <w:rPr>
          <w:rFonts w:asciiTheme="minorHAnsi" w:hAnsiTheme="minorHAnsi" w:cstheme="minorHAnsi"/>
          <w:sz w:val="20"/>
        </w:rPr>
        <w:t>u</w:t>
      </w:r>
      <w:r w:rsidR="000502B3">
        <w:rPr>
          <w:rFonts w:asciiTheme="minorHAnsi" w:hAnsiTheme="minorHAnsi" w:cstheme="minorHAnsi"/>
          <w:sz w:val="20"/>
        </w:rPr>
        <w:t xml:space="preserve"> z důvodu nedostatku </w:t>
      </w:r>
      <w:r w:rsidR="00090D8C">
        <w:rPr>
          <w:rFonts w:asciiTheme="minorHAnsi" w:hAnsiTheme="minorHAnsi" w:cstheme="minorHAnsi"/>
          <w:sz w:val="20"/>
        </w:rPr>
        <w:t xml:space="preserve">přítokové </w:t>
      </w:r>
      <w:r w:rsidR="000502B3">
        <w:rPr>
          <w:rFonts w:asciiTheme="minorHAnsi" w:hAnsiTheme="minorHAnsi" w:cstheme="minorHAnsi"/>
          <w:sz w:val="20"/>
        </w:rPr>
        <w:t>vody</w:t>
      </w:r>
    </w:p>
    <w:p w:rsidR="000502B3" w:rsidRPr="00D91795" w:rsidRDefault="00531A9C" w:rsidP="000502B3">
      <w:pPr>
        <w:pStyle w:val="Normln1"/>
        <w:ind w:left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503546" cy="3876675"/>
            <wp:effectExtent l="19050" t="0" r="1654" b="0"/>
            <wp:docPr id="3" name="obrázek 1" descr="C:\Users\007\Desktop\jachting 2022DATA\ZÁVODNÍ PLOCHA BEZDREV -  POHÁR HLUBOKÉ 11.-1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jachting 2022DATA\ZÁVODNÍ PLOCHA BEZDREV -  POHÁR HLUBOKÉ 11.-12.2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90" cy="388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 závod</w:t>
      </w:r>
      <w:r w:rsidR="009E1BDF">
        <w:rPr>
          <w:b/>
          <w:sz w:val="24"/>
          <w:szCs w:val="24"/>
        </w:rPr>
        <w:t>u</w:t>
      </w:r>
    </w:p>
    <w:p w:rsidR="00D91795" w:rsidRPr="00D91795" w:rsidRDefault="007701E2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35A66">
        <w:rPr>
          <w:b/>
          <w:sz w:val="24"/>
          <w:szCs w:val="20"/>
        </w:rPr>
        <w:t>6</w:t>
      </w:r>
      <w:r w:rsidR="000502B3">
        <w:rPr>
          <w:sz w:val="20"/>
          <w:szCs w:val="20"/>
        </w:rPr>
        <w:t xml:space="preserve"> </w:t>
      </w:r>
      <w:r w:rsidR="00435A66">
        <w:rPr>
          <w:sz w:val="20"/>
          <w:szCs w:val="20"/>
        </w:rPr>
        <w:t>rozjížděk</w:t>
      </w:r>
    </w:p>
    <w:p w:rsidR="00D91795" w:rsidRDefault="000502B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D91795" w:rsidRPr="00D91795">
        <w:rPr>
          <w:b/>
          <w:sz w:val="24"/>
          <w:szCs w:val="24"/>
        </w:rPr>
        <w:t>omunikace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Když loď</w:t>
      </w:r>
      <w:r w:rsidRPr="00D91795">
        <w:rPr>
          <w:sz w:val="20"/>
        </w:rPr>
        <w:t xml:space="preserve"> závodí, nesmí vysílat</w:t>
      </w:r>
      <w:r w:rsidR="000502B3">
        <w:rPr>
          <w:sz w:val="20"/>
        </w:rPr>
        <w:t xml:space="preserve"> nebo přijímat informace rádiem</w:t>
      </w:r>
      <w:r w:rsidR="00090D8C">
        <w:rPr>
          <w:sz w:val="20"/>
        </w:rPr>
        <w:t xml:space="preserve"> nebo</w:t>
      </w:r>
      <w:r w:rsidRPr="00D91795">
        <w:rPr>
          <w:sz w:val="20"/>
        </w:rPr>
        <w:t xml:space="preserve"> mobilní</w:t>
      </w:r>
      <w:r w:rsidR="00090D8C">
        <w:rPr>
          <w:sz w:val="20"/>
        </w:rPr>
        <w:t xml:space="preserve">m </w:t>
      </w:r>
      <w:r w:rsidRPr="00D91795">
        <w:rPr>
          <w:sz w:val="20"/>
        </w:rPr>
        <w:t>telefon</w:t>
      </w:r>
      <w:r w:rsidR="00090D8C">
        <w:rPr>
          <w:sz w:val="20"/>
        </w:rPr>
        <w:t>em</w:t>
      </w:r>
      <w:r w:rsidRPr="00D91795">
        <w:rPr>
          <w:sz w:val="20"/>
        </w:rPr>
        <w:t>.</w:t>
      </w: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Bodování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>V závodě bude uplatněn Dodatek A ZPJ.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platnost vypsaných koeficientů </w:t>
      </w:r>
      <w:r w:rsidR="000502B3">
        <w:rPr>
          <w:sz w:val="20"/>
          <w:szCs w:val="20"/>
        </w:rPr>
        <w:t xml:space="preserve">je </w:t>
      </w:r>
      <w:r>
        <w:rPr>
          <w:sz w:val="20"/>
          <w:szCs w:val="20"/>
        </w:rPr>
        <w:t>vyžadováno odjetí minimálně 3 rozjížděk.</w:t>
      </w:r>
    </w:p>
    <w:p w:rsidR="00D91795" w:rsidRPr="00415DAC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platnost závodu </w:t>
      </w:r>
      <w:r w:rsidR="000502B3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vyžadováno odjetí minimálně </w:t>
      </w:r>
      <w:r w:rsidR="00415DAC">
        <w:rPr>
          <w:sz w:val="20"/>
          <w:szCs w:val="20"/>
        </w:rPr>
        <w:t>1</w:t>
      </w:r>
      <w:r>
        <w:rPr>
          <w:sz w:val="20"/>
          <w:szCs w:val="20"/>
        </w:rPr>
        <w:t xml:space="preserve"> ro</w:t>
      </w:r>
      <w:r w:rsidR="00415DAC">
        <w:rPr>
          <w:sz w:val="20"/>
          <w:szCs w:val="20"/>
        </w:rPr>
        <w:t>zjížďky.</w:t>
      </w:r>
    </w:p>
    <w:p w:rsidR="00415DAC" w:rsidRDefault="00415DAC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:rsidR="00415DAC" w:rsidRPr="00415DAC" w:rsidRDefault="00415DAC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15DAC">
        <w:rPr>
          <w:sz w:val="20"/>
        </w:rPr>
        <w:t>Závodníci se účastní závodu zcela na svoji vlastní odpovědnost. Viz pravidlo 3 ZPJ, Rozhodnutí závodit. Pořadatel, Závodní komise, Protestní komise nebo jiné strany a osoby, které se podílí na organizaci závodu, nepřijmou odpovědnost za materiální škody</w:t>
      </w:r>
      <w:r w:rsidR="00090D8C">
        <w:rPr>
          <w:sz w:val="20"/>
        </w:rPr>
        <w:t xml:space="preserve"> </w:t>
      </w:r>
      <w:r w:rsidRPr="00545DF6">
        <w:rPr>
          <w:sz w:val="20"/>
        </w:rPr>
        <w:t xml:space="preserve">nebo zranění </w:t>
      </w:r>
      <w:r>
        <w:rPr>
          <w:sz w:val="20"/>
        </w:rPr>
        <w:t>nebo</w:t>
      </w:r>
      <w:r w:rsidRPr="00545DF6">
        <w:rPr>
          <w:sz w:val="20"/>
        </w:rPr>
        <w:t xml:space="preserve"> smrt ve spojení ať přímém nebo nepřímém se závodem.</w:t>
      </w:r>
    </w:p>
    <w:p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Souhlas s pořizováním fotografií a videa/filmu</w:t>
      </w:r>
    </w:p>
    <w:p w:rsidR="00367B18" w:rsidRPr="001D28F4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</w:rPr>
        <w:t>Přihlášením k závodu všichni závodníci souhlasí, že mohou být v průběhu záv</w:t>
      </w:r>
      <w:r w:rsidR="007A7C05">
        <w:rPr>
          <w:sz w:val="20"/>
        </w:rPr>
        <w:t>o</w:t>
      </w:r>
      <w:r w:rsidRPr="00367B18">
        <w:rPr>
          <w:sz w:val="20"/>
        </w:rPr>
        <w:t>du nebo při využívání zázemí závodu fotografováni nebo filmováni a že tyto záznamy mohou být publikovány bez dalšího souhlasu nebo nároku na kompenzaci.</w:t>
      </w:r>
    </w:p>
    <w:p w:rsidR="001D28F4" w:rsidRPr="001D28F4" w:rsidRDefault="001D28F4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1D28F4">
        <w:rPr>
          <w:b/>
          <w:sz w:val="24"/>
        </w:rPr>
        <w:t>Pojištění</w:t>
      </w:r>
    </w:p>
    <w:p w:rsidR="001D28F4" w:rsidRPr="001D28F4" w:rsidRDefault="001D28F4" w:rsidP="001D28F4">
      <w:pPr>
        <w:pStyle w:val="Odstavecseseznamem"/>
        <w:spacing w:after="0" w:line="240" w:lineRule="auto"/>
        <w:ind w:left="705"/>
        <w:jc w:val="both"/>
        <w:rPr>
          <w:sz w:val="18"/>
          <w:szCs w:val="20"/>
        </w:rPr>
      </w:pPr>
      <w:r w:rsidRPr="001D28F4">
        <w:rPr>
          <w:sz w:val="20"/>
        </w:rPr>
        <w:t>Každý účastník</w:t>
      </w:r>
      <w:r>
        <w:rPr>
          <w:sz w:val="20"/>
        </w:rPr>
        <w:t xml:space="preserve"> závodu</w:t>
      </w:r>
      <w:r w:rsidRPr="001D28F4">
        <w:rPr>
          <w:sz w:val="20"/>
        </w:rPr>
        <w:t>, musí mít pojištění odpovědnosti s minimální výší plnění 9.000.000,-. Kč.</w:t>
      </w:r>
    </w:p>
    <w:p w:rsidR="000502B3" w:rsidRPr="000502B3" w:rsidRDefault="00D73438" w:rsidP="00050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502B3">
        <w:rPr>
          <w:rFonts w:asciiTheme="minorHAnsi" w:hAnsiTheme="minorHAnsi" w:cstheme="minorHAnsi"/>
          <w:b/>
          <w:sz w:val="24"/>
          <w:szCs w:val="24"/>
        </w:rPr>
        <w:t>Kontakt</w:t>
      </w:r>
      <w:r w:rsidR="000502B3" w:rsidRPr="000502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0502B3" w:rsidRPr="000502B3" w:rsidRDefault="000502B3" w:rsidP="00050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4"/>
        </w:rPr>
      </w:pPr>
      <w:r w:rsidRPr="000502B3">
        <w:rPr>
          <w:rFonts w:asciiTheme="minorHAnsi" w:hAnsiTheme="minorHAnsi" w:cstheme="minorHAnsi"/>
          <w:color w:val="000000"/>
          <w:sz w:val="20"/>
          <w:szCs w:val="24"/>
        </w:rPr>
        <w:t xml:space="preserve">Josef Sivý </w:t>
      </w:r>
      <w:r>
        <w:rPr>
          <w:rFonts w:asciiTheme="minorHAnsi" w:hAnsiTheme="minorHAnsi" w:cstheme="minorHAnsi"/>
          <w:color w:val="000000"/>
          <w:sz w:val="20"/>
          <w:szCs w:val="24"/>
        </w:rPr>
        <w:t>- předseda JO Slavoj</w:t>
      </w:r>
    </w:p>
    <w:p w:rsidR="000502B3" w:rsidRPr="000502B3" w:rsidRDefault="000502B3" w:rsidP="00050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4"/>
        </w:rPr>
      </w:pPr>
      <w:r w:rsidRPr="000502B3">
        <w:rPr>
          <w:rFonts w:asciiTheme="minorHAnsi" w:hAnsiTheme="minorHAnsi" w:cstheme="minorHAnsi"/>
          <w:color w:val="000000"/>
          <w:sz w:val="20"/>
          <w:szCs w:val="24"/>
        </w:rPr>
        <w:t xml:space="preserve">Tel: +420 </w:t>
      </w:r>
      <w:r w:rsidRPr="000502B3">
        <w:rPr>
          <w:rFonts w:asciiTheme="minorHAnsi" w:hAnsiTheme="minorHAnsi" w:cstheme="minorHAnsi"/>
          <w:bCs/>
          <w:color w:val="000000"/>
          <w:sz w:val="20"/>
          <w:szCs w:val="24"/>
        </w:rPr>
        <w:t xml:space="preserve">606 413 322 </w:t>
      </w:r>
    </w:p>
    <w:p w:rsidR="000502B3" w:rsidRPr="000502B3" w:rsidRDefault="000502B3" w:rsidP="000502B3">
      <w:pPr>
        <w:rPr>
          <w:rFonts w:asciiTheme="minorHAnsi" w:hAnsiTheme="minorHAnsi" w:cstheme="minorHAnsi"/>
          <w:sz w:val="20"/>
          <w:szCs w:val="24"/>
        </w:rPr>
      </w:pPr>
      <w:r w:rsidRPr="000502B3">
        <w:rPr>
          <w:rFonts w:asciiTheme="minorHAnsi" w:hAnsiTheme="minorHAnsi" w:cstheme="minorHAnsi"/>
          <w:color w:val="000000"/>
          <w:sz w:val="20"/>
          <w:szCs w:val="24"/>
        </w:rPr>
        <w:t xml:space="preserve">e-mail: </w:t>
      </w:r>
      <w:r w:rsidRPr="000502B3">
        <w:rPr>
          <w:rFonts w:asciiTheme="minorHAnsi" w:hAnsiTheme="minorHAnsi" w:cstheme="minorHAnsi"/>
          <w:bCs/>
          <w:color w:val="000000"/>
          <w:sz w:val="20"/>
          <w:szCs w:val="24"/>
        </w:rPr>
        <w:t>josef.sivy@post.cz</w:t>
      </w:r>
    </w:p>
    <w:p w:rsidR="00842517" w:rsidRPr="004653EE" w:rsidRDefault="00842517" w:rsidP="00A41C8A">
      <w:pPr>
        <w:spacing w:after="0" w:line="240" w:lineRule="auto"/>
        <w:jc w:val="both"/>
        <w:rPr>
          <w:sz w:val="36"/>
          <w:szCs w:val="36"/>
        </w:rPr>
      </w:pPr>
    </w:p>
    <w:sectPr w:rsidR="00842517" w:rsidRPr="004653EE" w:rsidSect="000F30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67" w:rsidRDefault="00576967" w:rsidP="0025429E">
      <w:pPr>
        <w:spacing w:after="0" w:line="240" w:lineRule="auto"/>
      </w:pPr>
      <w:r>
        <w:separator/>
      </w:r>
    </w:p>
  </w:endnote>
  <w:endnote w:type="continuationSeparator" w:id="1">
    <w:p w:rsidR="00576967" w:rsidRDefault="00576967" w:rsidP="002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49330"/>
      <w:docPartObj>
        <w:docPartGallery w:val="Page Numbers (Bottom of Page)"/>
        <w:docPartUnique/>
      </w:docPartObj>
    </w:sdtPr>
    <w:sdtContent>
      <w:p w:rsidR="0025429E" w:rsidRDefault="00402DA2">
        <w:pPr>
          <w:pStyle w:val="Zpat"/>
          <w:jc w:val="right"/>
        </w:pPr>
        <w:r>
          <w:fldChar w:fldCharType="begin"/>
        </w:r>
        <w:r w:rsidR="0025429E">
          <w:instrText>PAGE   \* MERGEFORMAT</w:instrText>
        </w:r>
        <w:r>
          <w:fldChar w:fldCharType="separate"/>
        </w:r>
        <w:r w:rsidR="009E1BDF">
          <w:rPr>
            <w:noProof/>
          </w:rPr>
          <w:t>1</w:t>
        </w:r>
        <w:r>
          <w:fldChar w:fldCharType="end"/>
        </w:r>
      </w:p>
    </w:sdtContent>
  </w:sdt>
  <w:p w:rsidR="0025429E" w:rsidRDefault="002542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67" w:rsidRDefault="00576967" w:rsidP="0025429E">
      <w:pPr>
        <w:spacing w:after="0" w:line="240" w:lineRule="auto"/>
      </w:pPr>
      <w:r>
        <w:separator/>
      </w:r>
    </w:p>
  </w:footnote>
  <w:footnote w:type="continuationSeparator" w:id="1">
    <w:p w:rsidR="00576967" w:rsidRDefault="00576967" w:rsidP="0025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E" w:rsidRPr="001A4A2F" w:rsidRDefault="00435A66" w:rsidP="0025429E">
    <w:pPr>
      <w:pStyle w:val="Zhlav"/>
      <w:jc w:val="right"/>
    </w:pPr>
    <w:r>
      <w:t>JIHOČESKÁ ŽÁBA</w:t>
    </w:r>
    <w:r w:rsidR="001A4A2F" w:rsidRPr="001A4A2F">
      <w:t xml:space="preserve"> </w:t>
    </w:r>
    <w:r w:rsidR="00D1150B" w:rsidRPr="001A4A2F">
      <w:t xml:space="preserve"> </w:t>
    </w:r>
    <w:r w:rsidR="001A4A2F" w:rsidRPr="001A4A2F">
      <w:t>1</w:t>
    </w:r>
    <w:r>
      <w:t>8</w:t>
    </w:r>
    <w:r w:rsidR="000502B3" w:rsidRPr="001A4A2F">
      <w:t>.</w:t>
    </w:r>
    <w:r w:rsidR="001A4A2F">
      <w:t xml:space="preserve"> </w:t>
    </w:r>
    <w:r w:rsidR="000502B3" w:rsidRPr="001A4A2F">
      <w:t>-</w:t>
    </w:r>
    <w:r w:rsidR="00C773AD" w:rsidRPr="001A4A2F">
      <w:t xml:space="preserve"> </w:t>
    </w:r>
    <w:r w:rsidR="00D1150B" w:rsidRPr="001A4A2F">
      <w:t>1</w:t>
    </w:r>
    <w:r>
      <w:t>9</w:t>
    </w:r>
    <w:r w:rsidR="00C773AD" w:rsidRPr="001A4A2F">
      <w:t>.</w:t>
    </w:r>
    <w:r w:rsidR="000502B3" w:rsidRPr="001A4A2F">
      <w:t xml:space="preserve"> </w:t>
    </w:r>
    <w:r w:rsidR="001A4A2F" w:rsidRPr="001A4A2F">
      <w:t>6</w:t>
    </w:r>
    <w:r w:rsidR="005F15FA" w:rsidRPr="001A4A2F">
      <w:t>.</w:t>
    </w:r>
    <w:r w:rsidR="000502B3" w:rsidRPr="001A4A2F">
      <w:t xml:space="preserve"> </w:t>
    </w:r>
    <w:r w:rsidR="005F15FA" w:rsidRPr="001A4A2F">
      <w:t>2022</w:t>
    </w:r>
  </w:p>
  <w:p w:rsidR="001A4A2F" w:rsidRDefault="001A4A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A6D"/>
    <w:multiLevelType w:val="hybridMultilevel"/>
    <w:tmpl w:val="72DE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623D"/>
    <w:multiLevelType w:val="hybridMultilevel"/>
    <w:tmpl w:val="3C224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1C96"/>
    <w:multiLevelType w:val="multilevel"/>
    <w:tmpl w:val="56929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27C1A9D"/>
    <w:multiLevelType w:val="multilevel"/>
    <w:tmpl w:val="5A607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354C2E"/>
    <w:multiLevelType w:val="hybridMultilevel"/>
    <w:tmpl w:val="8CC02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AD5ACA"/>
    <w:multiLevelType w:val="hybridMultilevel"/>
    <w:tmpl w:val="D0D8AB9E"/>
    <w:lvl w:ilvl="0" w:tplc="9E84C56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464"/>
    <w:rsid w:val="0000394F"/>
    <w:rsid w:val="00003E89"/>
    <w:rsid w:val="0004518E"/>
    <w:rsid w:val="000502B3"/>
    <w:rsid w:val="00090D8C"/>
    <w:rsid w:val="000B54FF"/>
    <w:rsid w:val="000C2680"/>
    <w:rsid w:val="000F3089"/>
    <w:rsid w:val="00165393"/>
    <w:rsid w:val="001A4A2F"/>
    <w:rsid w:val="001C075C"/>
    <w:rsid w:val="001D28F4"/>
    <w:rsid w:val="0025429E"/>
    <w:rsid w:val="002725B7"/>
    <w:rsid w:val="00276B43"/>
    <w:rsid w:val="00277ADB"/>
    <w:rsid w:val="002B25FB"/>
    <w:rsid w:val="002B772D"/>
    <w:rsid w:val="002E16FB"/>
    <w:rsid w:val="00303E9A"/>
    <w:rsid w:val="00320C41"/>
    <w:rsid w:val="00363F72"/>
    <w:rsid w:val="00367B18"/>
    <w:rsid w:val="003D520C"/>
    <w:rsid w:val="003E31BB"/>
    <w:rsid w:val="00402DA2"/>
    <w:rsid w:val="00415DAC"/>
    <w:rsid w:val="00435A66"/>
    <w:rsid w:val="004624C5"/>
    <w:rsid w:val="004653EE"/>
    <w:rsid w:val="004B6C7A"/>
    <w:rsid w:val="004D0D4A"/>
    <w:rsid w:val="00531A9C"/>
    <w:rsid w:val="00533D96"/>
    <w:rsid w:val="00541ECA"/>
    <w:rsid w:val="0055299A"/>
    <w:rsid w:val="00576967"/>
    <w:rsid w:val="005821EA"/>
    <w:rsid w:val="005B3FB4"/>
    <w:rsid w:val="005F15FA"/>
    <w:rsid w:val="00650B9D"/>
    <w:rsid w:val="00671926"/>
    <w:rsid w:val="006A1C18"/>
    <w:rsid w:val="00724E2D"/>
    <w:rsid w:val="00727008"/>
    <w:rsid w:val="00750B55"/>
    <w:rsid w:val="007701E2"/>
    <w:rsid w:val="007A7C05"/>
    <w:rsid w:val="007B189A"/>
    <w:rsid w:val="00817BC7"/>
    <w:rsid w:val="00826793"/>
    <w:rsid w:val="00842517"/>
    <w:rsid w:val="00850624"/>
    <w:rsid w:val="008718DF"/>
    <w:rsid w:val="008A47FC"/>
    <w:rsid w:val="008A7A70"/>
    <w:rsid w:val="00933464"/>
    <w:rsid w:val="009B695A"/>
    <w:rsid w:val="009E1BDF"/>
    <w:rsid w:val="00A03C25"/>
    <w:rsid w:val="00A2466B"/>
    <w:rsid w:val="00A41C8A"/>
    <w:rsid w:val="00AC6198"/>
    <w:rsid w:val="00AD1808"/>
    <w:rsid w:val="00B1345F"/>
    <w:rsid w:val="00B324F8"/>
    <w:rsid w:val="00B6227E"/>
    <w:rsid w:val="00BA17CE"/>
    <w:rsid w:val="00BD5E9E"/>
    <w:rsid w:val="00BD666C"/>
    <w:rsid w:val="00C11BF0"/>
    <w:rsid w:val="00C45436"/>
    <w:rsid w:val="00C773AD"/>
    <w:rsid w:val="00C93B6E"/>
    <w:rsid w:val="00CA204F"/>
    <w:rsid w:val="00CF74AC"/>
    <w:rsid w:val="00D11035"/>
    <w:rsid w:val="00D1150B"/>
    <w:rsid w:val="00D73438"/>
    <w:rsid w:val="00D91795"/>
    <w:rsid w:val="00DA6947"/>
    <w:rsid w:val="00DC2EEE"/>
    <w:rsid w:val="00DD6C3C"/>
    <w:rsid w:val="00E03863"/>
    <w:rsid w:val="00E07CAE"/>
    <w:rsid w:val="00E1217D"/>
    <w:rsid w:val="00E22E93"/>
    <w:rsid w:val="00E351C4"/>
    <w:rsid w:val="00E56C2C"/>
    <w:rsid w:val="00E76221"/>
    <w:rsid w:val="00EF428B"/>
    <w:rsid w:val="00FA47FF"/>
    <w:rsid w:val="00FD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86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393"/>
    <w:pPr>
      <w:ind w:left="720"/>
      <w:contextualSpacing/>
    </w:pPr>
  </w:style>
  <w:style w:type="paragraph" w:customStyle="1" w:styleId="Normln1">
    <w:name w:val="Normální1"/>
    <w:rsid w:val="00C45436"/>
    <w:pPr>
      <w:spacing w:line="276" w:lineRule="auto"/>
    </w:pPr>
    <w:rPr>
      <w:rFonts w:ascii="Arial" w:eastAsia="Arial" w:hAnsi="Arial" w:cs="Arial"/>
      <w:color w:val="000000"/>
      <w:sz w:val="22"/>
      <w:lang w:eastAsia="cs-CZ"/>
    </w:rPr>
  </w:style>
  <w:style w:type="table" w:styleId="Mkatabulky">
    <w:name w:val="Table Grid"/>
    <w:basedOn w:val="Normlntabulka"/>
    <w:uiPriority w:val="59"/>
    <w:rsid w:val="00DC2EEE"/>
    <w:rPr>
      <w:rFonts w:ascii="Arial" w:eastAsia="Arial" w:hAnsi="Arial" w:cs="Arial"/>
      <w:color w:val="000000"/>
      <w:sz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29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9E"/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9A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25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fkivcpsMs9BLug4t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Nedbalcová</dc:creator>
  <cp:lastModifiedBy>007</cp:lastModifiedBy>
  <cp:revision>4</cp:revision>
  <cp:lastPrinted>2022-06-09T12:43:00Z</cp:lastPrinted>
  <dcterms:created xsi:type="dcterms:W3CDTF">2022-06-16T11:29:00Z</dcterms:created>
  <dcterms:modified xsi:type="dcterms:W3CDTF">2022-06-16T11:36:00Z</dcterms:modified>
</cp:coreProperties>
</file>